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14" w:rsidRPr="00C92FC6" w:rsidRDefault="00651D14" w:rsidP="00C92FC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FC6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651D14" w:rsidRPr="006C5BCD" w:rsidRDefault="006C5BCD" w:rsidP="006C5BC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651D14" w:rsidRPr="006C5BCD">
        <w:rPr>
          <w:rFonts w:ascii="Times New Roman" w:eastAsia="Calibri" w:hAnsi="Times New Roman" w:cs="Times New Roman"/>
          <w:sz w:val="28"/>
          <w:szCs w:val="28"/>
        </w:rPr>
        <w:t>Федеральная Образовательная Программа дошкольного образования. – М.: ТЦ Сфера, 2023</w:t>
      </w:r>
    </w:p>
    <w:p w:rsidR="006C5BCD" w:rsidRDefault="006C5BCD" w:rsidP="006C5BCD">
      <w:pPr>
        <w:pStyle w:val="4"/>
        <w:shd w:val="clear" w:color="auto" w:fill="FFFFFF"/>
        <w:spacing w:before="315" w:beforeAutospacing="0" w:after="240" w:afterAutospacing="0"/>
        <w:textAlignment w:val="baseline"/>
        <w:rPr>
          <w:b w:val="0"/>
          <w:bCs w:val="0"/>
          <w:color w:val="222222"/>
          <w:spacing w:val="3"/>
          <w:sz w:val="28"/>
          <w:szCs w:val="28"/>
          <w:shd w:val="clear" w:color="auto" w:fill="FFFFFF"/>
        </w:rPr>
      </w:pPr>
      <w:r w:rsidRPr="006C5BCD">
        <w:rPr>
          <w:rFonts w:eastAsia="Calibri"/>
          <w:b w:val="0"/>
          <w:sz w:val="28"/>
          <w:szCs w:val="28"/>
        </w:rPr>
        <w:t>2.</w:t>
      </w:r>
      <w:r w:rsidRPr="006C5BCD">
        <w:rPr>
          <w:rFonts w:ascii="Georgia" w:hAnsi="Georgia"/>
          <w:color w:val="333333"/>
          <w:sz w:val="30"/>
          <w:szCs w:val="30"/>
          <w:shd w:val="clear" w:color="auto" w:fill="F4F4F4"/>
        </w:rPr>
        <w:t xml:space="preserve"> </w:t>
      </w:r>
      <w:r w:rsidRPr="006C5BCD">
        <w:rPr>
          <w:b w:val="0"/>
          <w:color w:val="222222"/>
          <w:spacing w:val="3"/>
          <w:sz w:val="28"/>
          <w:szCs w:val="28"/>
        </w:rPr>
        <w:t xml:space="preserve">Юрий Яковлев «Как Серёжа на войну ходил» </w:t>
      </w:r>
      <w:r w:rsidRPr="006C5BCD">
        <w:rPr>
          <w:b w:val="0"/>
          <w:bCs w:val="0"/>
          <w:color w:val="222222"/>
          <w:spacing w:val="3"/>
          <w:sz w:val="28"/>
          <w:szCs w:val="28"/>
          <w:shd w:val="clear" w:color="auto" w:fill="FFFFFF"/>
        </w:rPr>
        <w:t>Издательство «Детская литература», 2019 год</w:t>
      </w:r>
    </w:p>
    <w:p w:rsidR="006C5BCD" w:rsidRPr="00C4512C" w:rsidRDefault="006C5BCD" w:rsidP="00C4512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512C">
        <w:rPr>
          <w:rFonts w:ascii="Times New Roman" w:hAnsi="Times New Roman" w:cs="Times New Roman"/>
          <w:bCs/>
          <w:color w:val="222222"/>
          <w:spacing w:val="3"/>
          <w:sz w:val="28"/>
          <w:szCs w:val="28"/>
          <w:shd w:val="clear" w:color="auto" w:fill="FFFFFF"/>
        </w:rPr>
        <w:t>3.</w:t>
      </w:r>
      <w:r w:rsidRPr="00C4512C">
        <w:rPr>
          <w:rFonts w:ascii="Times New Roman" w:hAnsi="Times New Roman" w:cs="Times New Roman"/>
          <w:color w:val="999999"/>
        </w:rPr>
        <w:t xml:space="preserve"> </w:t>
      </w:r>
      <w:r w:rsidR="00C4512C" w:rsidRPr="00C4512C">
        <w:rPr>
          <w:rFonts w:ascii="Times New Roman" w:hAnsi="Times New Roman" w:cs="Times New Roman"/>
          <w:color w:val="000000" w:themeColor="text1"/>
          <w:sz w:val="28"/>
          <w:szCs w:val="28"/>
        </w:rPr>
        <w:t>Сухачев М.</w:t>
      </w:r>
      <w:r w:rsidRPr="00C45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C4512C" w:rsidRPr="00C45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4512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4512C" w:rsidRPr="00C4512C">
        <w:rPr>
          <w:rFonts w:ascii="Times New Roman" w:hAnsi="Times New Roman" w:cs="Times New Roman"/>
          <w:color w:val="000000" w:themeColor="text1"/>
          <w:sz w:val="28"/>
          <w:szCs w:val="28"/>
        </w:rPr>
        <w:t>Дети блокады</w:t>
      </w:r>
      <w:r w:rsidR="00C4512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4512C" w:rsidRPr="00C45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Издательство</w:t>
      </w:r>
      <w:r w:rsidR="00C45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hyperlink r:id="rId5" w:history="1">
        <w:r w:rsidR="00C4512C" w:rsidRPr="00C4512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Детская литература</w:t>
        </w:r>
      </w:hyperlink>
      <w:r w:rsidR="00C4512C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C4512C" w:rsidRPr="00C4512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45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="00C4512C" w:rsidRPr="00C4512C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2022</w:t>
        </w:r>
      </w:hyperlink>
      <w:r w:rsidR="00C451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651D14" w:rsidRPr="00C5583C" w:rsidRDefault="00651D14" w:rsidP="00651D1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2FC6" w:rsidRPr="00C92FC6" w:rsidRDefault="00651D14" w:rsidP="00C92FC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5583C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C5583C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</w:p>
    <w:p w:rsidR="00C92FC6" w:rsidRPr="00C92FC6" w:rsidRDefault="00C92FC6" w:rsidP="00C92FC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https://nsportal.ru/detskiy-sad/razvitie-rechi/2018/04/22/stihotvoreniya-o-velikoy-otechestvennoy-voyne</w:t>
        </w:r>
      </w:hyperlink>
    </w:p>
    <w:p w:rsidR="00C92FC6" w:rsidRPr="00C92FC6" w:rsidRDefault="00C92FC6" w:rsidP="00C92FC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valovaya</w:t>
        </w:r>
        <w:proofErr w:type="spellEnd"/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schoolmol</w:t>
        </w:r>
        <w:proofErr w:type="spellEnd"/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edumsko</w:t>
        </w:r>
        <w:proofErr w:type="spellEnd"/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articles</w:t>
        </w:r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7B19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post</w:t>
        </w:r>
        <w:r w:rsidRPr="00C92FC6">
          <w:rPr>
            <w:rStyle w:val="a4"/>
            <w:rFonts w:ascii="Times New Roman" w:hAnsi="Times New Roman" w:cs="Times New Roman"/>
            <w:sz w:val="28"/>
            <w:szCs w:val="28"/>
          </w:rPr>
          <w:t>/2599242</w:t>
        </w:r>
      </w:hyperlink>
    </w:p>
    <w:p w:rsidR="00C92FC6" w:rsidRPr="00C92FC6" w:rsidRDefault="00C92FC6" w:rsidP="00C92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2FC6" w:rsidRPr="00C92FC6" w:rsidSect="008239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F74AD"/>
    <w:multiLevelType w:val="hybridMultilevel"/>
    <w:tmpl w:val="DA102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1D14"/>
    <w:rsid w:val="00074111"/>
    <w:rsid w:val="00283D2F"/>
    <w:rsid w:val="00651D14"/>
    <w:rsid w:val="006C5BCD"/>
    <w:rsid w:val="00C4512C"/>
    <w:rsid w:val="00C5583C"/>
    <w:rsid w:val="00C56775"/>
    <w:rsid w:val="00C92FC6"/>
    <w:rsid w:val="00E742A7"/>
    <w:rsid w:val="00E8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14"/>
    <w:pPr>
      <w:spacing w:after="160" w:line="259" w:lineRule="auto"/>
    </w:pPr>
  </w:style>
  <w:style w:type="paragraph" w:styleId="4">
    <w:name w:val="heading 4"/>
    <w:basedOn w:val="a"/>
    <w:link w:val="40"/>
    <w:uiPriority w:val="9"/>
    <w:qFormat/>
    <w:rsid w:val="006C5B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D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51D14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6C5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449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ovaya-schoolmol.edumsko.ru/articles/post/25992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razvitie-rechi/2018/04/22/stihotvoreniya-o-velikoy-otechestvennoy-voy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bars.ru/catalog/proza_dlya_detey/filter/publ_date-is-2022/apply/" TargetMode="External"/><Relationship Id="rId5" Type="http://schemas.openxmlformats.org/officeDocument/2006/relationships/hyperlink" Target="https://bookbars.ru/catalog/proza_dlya_detey/filter/publishing_house-is-%D0%B4%D0%B5%D1%82%D1%81%D0%BA%D0%B0%D1%8F%20%D0%BB%D0%B8%D1%82%D0%B5%D1%80%D0%B0%D1%82%D1%83%D1%80%D0%B0/appl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2025-02-06T06:56:00Z</dcterms:created>
  <dcterms:modified xsi:type="dcterms:W3CDTF">2025-02-24T04:55:00Z</dcterms:modified>
</cp:coreProperties>
</file>